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C2A2" w14:textId="77777777" w:rsidR="005F38D6" w:rsidRDefault="005F38D6" w:rsidP="005F38D6">
      <w:pPr>
        <w:rPr>
          <w:b/>
          <w:bCs/>
        </w:rPr>
      </w:pPr>
    </w:p>
    <w:p w14:paraId="35641C3A" w14:textId="77777777" w:rsidR="005F38D6" w:rsidRDefault="005F38D6" w:rsidP="005F38D6">
      <w:pPr>
        <w:rPr>
          <w:b/>
          <w:bCs/>
        </w:rPr>
      </w:pPr>
    </w:p>
    <w:p w14:paraId="58CB4819" w14:textId="77777777" w:rsidR="005F38D6" w:rsidRDefault="005F38D6" w:rsidP="005F38D6">
      <w:pPr>
        <w:rPr>
          <w:b/>
          <w:bCs/>
        </w:rPr>
      </w:pPr>
    </w:p>
    <w:p w14:paraId="5485CFAD" w14:textId="4FAC390F" w:rsidR="005F38D6" w:rsidRPr="00B638C6" w:rsidRDefault="005F38D6" w:rsidP="005F38D6">
      <w:pPr>
        <w:rPr>
          <w:rFonts w:asciiTheme="minorHAnsi" w:hAnsiTheme="minorHAnsi" w:cstheme="minorHAnsi"/>
          <w:b/>
          <w:bCs/>
        </w:rPr>
      </w:pPr>
      <w:r w:rsidRPr="00B638C6">
        <w:rPr>
          <w:rFonts w:asciiTheme="minorHAnsi" w:hAnsiTheme="minorHAnsi" w:cstheme="minorHAnsi"/>
          <w:b/>
          <w:bCs/>
        </w:rPr>
        <w:t xml:space="preserve">PRESSEMELDING, SVOLVÆR </w:t>
      </w:r>
      <w:r w:rsidR="00D53D72">
        <w:rPr>
          <w:rFonts w:asciiTheme="minorHAnsi" w:hAnsiTheme="minorHAnsi" w:cstheme="minorHAnsi"/>
          <w:b/>
          <w:bCs/>
        </w:rPr>
        <w:t>08</w:t>
      </w:r>
      <w:r w:rsidRPr="00B638C6">
        <w:rPr>
          <w:rFonts w:asciiTheme="minorHAnsi" w:hAnsiTheme="minorHAnsi" w:cstheme="minorHAnsi"/>
          <w:b/>
          <w:bCs/>
        </w:rPr>
        <w:t>.</w:t>
      </w:r>
      <w:r w:rsidR="00D53D72">
        <w:rPr>
          <w:rFonts w:asciiTheme="minorHAnsi" w:hAnsiTheme="minorHAnsi" w:cstheme="minorHAnsi"/>
          <w:b/>
          <w:bCs/>
        </w:rPr>
        <w:t>04</w:t>
      </w:r>
      <w:r w:rsidRPr="00B638C6">
        <w:rPr>
          <w:rFonts w:asciiTheme="minorHAnsi" w:hAnsiTheme="minorHAnsi" w:cstheme="minorHAnsi"/>
          <w:b/>
          <w:bCs/>
        </w:rPr>
        <w:t>.</w:t>
      </w:r>
      <w:r w:rsidR="00D53D72">
        <w:rPr>
          <w:rFonts w:asciiTheme="minorHAnsi" w:hAnsiTheme="minorHAnsi" w:cstheme="minorHAnsi"/>
          <w:b/>
          <w:bCs/>
        </w:rPr>
        <w:t>2022</w:t>
      </w:r>
    </w:p>
    <w:p w14:paraId="6AA1EE5F" w14:textId="77777777" w:rsidR="005F38D6" w:rsidRPr="00B638C6" w:rsidRDefault="005F38D6" w:rsidP="005F38D6">
      <w:pPr>
        <w:rPr>
          <w:rFonts w:asciiTheme="minorHAnsi" w:hAnsiTheme="minorHAnsi" w:cstheme="minorHAnsi"/>
        </w:rPr>
      </w:pPr>
    </w:p>
    <w:p w14:paraId="620EC0DD" w14:textId="36F69B89" w:rsidR="007D4B65" w:rsidRDefault="002316D6" w:rsidP="005F38D6">
      <w:pPr>
        <w:rPr>
          <w:rFonts w:asciiTheme="minorHAnsi" w:hAnsiTheme="minorHAnsi" w:cstheme="minorHAnsi"/>
          <w:b/>
          <w:bCs/>
        </w:rPr>
      </w:pPr>
      <w:r>
        <w:rPr>
          <w:b/>
          <w:bCs/>
          <w:noProof/>
        </w:rPr>
        <w:drawing>
          <wp:inline distT="0" distB="0" distL="0" distR="0" wp14:anchorId="2A9F2EDB" wp14:editId="5D57F88E">
            <wp:extent cx="5695200" cy="3798000"/>
            <wp:effectExtent l="0" t="0" r="1270" b="0"/>
            <wp:docPr id="3" name="Bilde 3" descr="Et bilde som inneholder tekst, person, vann, person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person, vann, personer&#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5200" cy="3798000"/>
                    </a:xfrm>
                    <a:prstGeom prst="rect">
                      <a:avLst/>
                    </a:prstGeom>
                  </pic:spPr>
                </pic:pic>
              </a:graphicData>
            </a:graphic>
          </wp:inline>
        </w:drawing>
      </w:r>
      <w:r>
        <w:rPr>
          <w:rFonts w:asciiTheme="minorHAnsi" w:hAnsiTheme="minorHAnsi" w:cstheme="minorHAnsi"/>
          <w:b/>
          <w:bCs/>
          <w:noProof/>
        </w:rPr>
        <w:t xml:space="preserve"> </w:t>
      </w:r>
    </w:p>
    <w:p w14:paraId="4AF915C5" w14:textId="31EFD24C" w:rsidR="007D4B65" w:rsidRDefault="007D4B65" w:rsidP="005F38D6">
      <w:pPr>
        <w:rPr>
          <w:rFonts w:asciiTheme="minorHAnsi" w:hAnsiTheme="minorHAnsi" w:cstheme="minorHAnsi"/>
          <w:b/>
          <w:bCs/>
        </w:rPr>
      </w:pPr>
    </w:p>
    <w:p w14:paraId="58637397" w14:textId="690E67A9" w:rsidR="007D4B65" w:rsidRPr="003669B6" w:rsidRDefault="002316D6" w:rsidP="005F38D6">
      <w:pPr>
        <w:rPr>
          <w:rFonts w:asciiTheme="minorHAnsi" w:hAnsiTheme="minorHAnsi" w:cstheme="minorHAnsi"/>
        </w:rPr>
      </w:pPr>
      <w:r>
        <w:rPr>
          <w:rFonts w:asciiTheme="minorHAnsi" w:hAnsiTheme="minorHAnsi" w:cstheme="minorHAnsi"/>
          <w:b/>
          <w:bCs/>
        </w:rPr>
        <w:t>GOD STEMNING</w:t>
      </w:r>
      <w:r w:rsidR="003669B6" w:rsidRPr="003669B6">
        <w:rPr>
          <w:rFonts w:asciiTheme="minorHAnsi" w:hAnsiTheme="minorHAnsi" w:cstheme="minorHAnsi"/>
          <w:b/>
          <w:bCs/>
        </w:rPr>
        <w:t xml:space="preserve">: </w:t>
      </w:r>
      <w:r w:rsidR="00962269" w:rsidRPr="00263074">
        <w:rPr>
          <w:rFonts w:asciiTheme="minorHAnsi" w:hAnsiTheme="minorHAnsi" w:cstheme="minorHAnsi"/>
        </w:rPr>
        <w:t>Michael Jakobsen, Geir Stuve Rommetveit og Rolf Kåre Lorentzen var alle tre tydelig fornøyde med avtalen</w:t>
      </w:r>
      <w:r>
        <w:rPr>
          <w:rFonts w:asciiTheme="minorHAnsi" w:hAnsiTheme="minorHAnsi" w:cstheme="minorHAnsi"/>
        </w:rPr>
        <w:t>.</w:t>
      </w:r>
      <w:r w:rsidR="00962269" w:rsidRPr="003669B6">
        <w:rPr>
          <w:rFonts w:asciiTheme="minorHAnsi" w:hAnsiTheme="minorHAnsi" w:cstheme="minorHAnsi"/>
        </w:rPr>
        <w:t xml:space="preserve"> </w:t>
      </w:r>
      <w:r w:rsidR="003669B6" w:rsidRPr="003669B6">
        <w:rPr>
          <w:rFonts w:asciiTheme="minorHAnsi" w:hAnsiTheme="minorHAnsi" w:cstheme="minorHAnsi"/>
        </w:rPr>
        <w:t>Foto: Per Arne Larsen/Promo Norge</w:t>
      </w:r>
    </w:p>
    <w:p w14:paraId="6EE0D5AF" w14:textId="151048FC" w:rsidR="007D4B65" w:rsidRDefault="007D4B65" w:rsidP="005F38D6">
      <w:pPr>
        <w:rPr>
          <w:rFonts w:asciiTheme="minorHAnsi" w:hAnsiTheme="minorHAnsi" w:cstheme="minorHAnsi"/>
          <w:b/>
          <w:bCs/>
        </w:rPr>
      </w:pPr>
    </w:p>
    <w:p w14:paraId="2CCCA565" w14:textId="77777777" w:rsidR="003669B6" w:rsidRDefault="003669B6" w:rsidP="005F38D6">
      <w:pPr>
        <w:rPr>
          <w:rFonts w:asciiTheme="minorHAnsi" w:hAnsiTheme="minorHAnsi" w:cstheme="minorHAnsi"/>
          <w:b/>
          <w:bCs/>
        </w:rPr>
      </w:pPr>
    </w:p>
    <w:p w14:paraId="4188953C" w14:textId="23F3A53A" w:rsidR="007B03AA" w:rsidRPr="004F4165" w:rsidRDefault="00416FC1" w:rsidP="007B03AA">
      <w:pPr>
        <w:rPr>
          <w:b/>
          <w:bCs/>
        </w:rPr>
      </w:pPr>
      <w:r>
        <w:rPr>
          <w:b/>
          <w:bCs/>
        </w:rPr>
        <w:t>D</w:t>
      </w:r>
      <w:r w:rsidRPr="004F4165">
        <w:rPr>
          <w:b/>
          <w:bCs/>
        </w:rPr>
        <w:t>ANSK-NORSK SAMARBEIDSPROSJEKT</w:t>
      </w:r>
      <w:r w:rsidRPr="00DD1F2C">
        <w:rPr>
          <w:b/>
          <w:bCs/>
        </w:rPr>
        <w:t xml:space="preserve"> </w:t>
      </w:r>
      <w:r w:rsidRPr="004F4165">
        <w:rPr>
          <w:b/>
          <w:bCs/>
        </w:rPr>
        <w:t>SIKRET LORENTZEN HYDRAULIKK STORKONTRAKT</w:t>
      </w:r>
      <w:r w:rsidR="007B03AA" w:rsidRPr="004F4165">
        <w:rPr>
          <w:b/>
          <w:bCs/>
        </w:rPr>
        <w:t>.</w:t>
      </w:r>
    </w:p>
    <w:p w14:paraId="51CCE1D5" w14:textId="07E93E56" w:rsidR="005F38D6" w:rsidRPr="00020C92" w:rsidRDefault="002F0573" w:rsidP="005F38D6">
      <w:pPr>
        <w:rPr>
          <w:rFonts w:asciiTheme="minorHAnsi" w:hAnsiTheme="minorHAnsi" w:cstheme="minorHAnsi"/>
        </w:rPr>
      </w:pPr>
      <w:r w:rsidRPr="00020C92">
        <w:rPr>
          <w:rFonts w:asciiTheme="minorHAnsi" w:hAnsiTheme="minorHAnsi" w:cstheme="minorHAnsi"/>
        </w:rPr>
        <w:t xml:space="preserve">Fredag 1. april under Lofotfishing-messen i Kabelvåg signerte Lorentzen Hydraulikk avtale </w:t>
      </w:r>
      <w:r w:rsidRPr="002F0573">
        <w:rPr>
          <w:rFonts w:asciiTheme="minorHAnsi" w:hAnsiTheme="minorHAnsi" w:cstheme="minorHAnsi"/>
        </w:rPr>
        <w:t>på levering av kombivinsjer til et not- og snurrevadsfartøy som skal bygges i Danmark av</w:t>
      </w:r>
      <w:r w:rsidRPr="00020C92">
        <w:rPr>
          <w:rFonts w:asciiTheme="minorHAnsi" w:hAnsiTheme="minorHAnsi" w:cstheme="minorHAnsi"/>
        </w:rPr>
        <w:t xml:space="preserve"> Bredgaard Boats. Dette er den største enkeltkontrakten i Kabelvåg-firmaets snart 100-årige historie.</w:t>
      </w:r>
    </w:p>
    <w:p w14:paraId="723A618F" w14:textId="7EF6808C" w:rsidR="006255AF" w:rsidRDefault="006255AF" w:rsidP="006255AF"/>
    <w:p w14:paraId="44BDB20C" w14:textId="21777314" w:rsidR="006255AF" w:rsidRPr="00726355" w:rsidRDefault="002A6C81" w:rsidP="006255AF">
      <w:pPr>
        <w:rPr>
          <w:rFonts w:asciiTheme="minorHAnsi" w:hAnsiTheme="minorHAnsi" w:cstheme="minorHAnsi"/>
        </w:rPr>
      </w:pPr>
      <w:r w:rsidRPr="000E73FA">
        <w:rPr>
          <w:b/>
          <w:bCs/>
        </w:rPr>
        <w:t>FULL FART FOROVER</w:t>
      </w:r>
      <w:r w:rsidR="006255AF">
        <w:rPr>
          <w:b/>
          <w:bCs/>
        </w:rPr>
        <w:br/>
      </w:r>
      <w:r w:rsidR="006255AF" w:rsidRPr="00726355">
        <w:rPr>
          <w:rFonts w:asciiTheme="minorHAnsi" w:hAnsiTheme="minorHAnsi" w:cstheme="minorHAnsi"/>
        </w:rPr>
        <w:t>Denne avtalen kan trygt sies å være en ‘flying start’ for daglig leder Rolf Lorentzen som nylig har tatt over roret etter sin far. -Dette vil gi oss trygg og stabil drift framover, sier en tydelig glad og lettet Lorentzen. Det er mye å leve opp til med tanke på det solide renommeet som Lorentzen Hydraulikk har bygd opp gjennom generasjoner, og nå kan han ta velfortjent påskeferie med senkede skuldre.</w:t>
      </w:r>
    </w:p>
    <w:p w14:paraId="03AA7BC8" w14:textId="77777777" w:rsidR="00E66517" w:rsidRPr="00726355" w:rsidRDefault="00E66517" w:rsidP="006255AF">
      <w:pPr>
        <w:rPr>
          <w:rFonts w:asciiTheme="minorHAnsi" w:hAnsiTheme="minorHAnsi" w:cstheme="minorHAnsi"/>
        </w:rPr>
      </w:pPr>
    </w:p>
    <w:p w14:paraId="4F9EF1B9" w14:textId="77777777" w:rsidR="00E66517" w:rsidRDefault="00E66517" w:rsidP="006255AF">
      <w:pPr>
        <w:rPr>
          <w:b/>
          <w:bCs/>
        </w:rPr>
      </w:pPr>
    </w:p>
    <w:p w14:paraId="2C3EBC8A" w14:textId="77777777" w:rsidR="00E66517" w:rsidRDefault="00E66517" w:rsidP="006255AF">
      <w:pPr>
        <w:rPr>
          <w:b/>
          <w:bCs/>
        </w:rPr>
      </w:pPr>
    </w:p>
    <w:p w14:paraId="3DAC605A" w14:textId="77777777" w:rsidR="00E66517" w:rsidRDefault="00E66517" w:rsidP="006255AF">
      <w:pPr>
        <w:rPr>
          <w:b/>
          <w:bCs/>
        </w:rPr>
      </w:pPr>
    </w:p>
    <w:p w14:paraId="2ADF00C1" w14:textId="77777777" w:rsidR="00E66517" w:rsidRDefault="00E66517" w:rsidP="006255AF">
      <w:pPr>
        <w:rPr>
          <w:b/>
          <w:bCs/>
        </w:rPr>
      </w:pPr>
    </w:p>
    <w:p w14:paraId="3C643D04" w14:textId="18F93124" w:rsidR="006255AF" w:rsidRPr="00726355" w:rsidRDefault="0084505F" w:rsidP="006255AF">
      <w:pPr>
        <w:rPr>
          <w:rFonts w:asciiTheme="minorHAnsi" w:hAnsiTheme="minorHAnsi" w:cstheme="minorHAnsi"/>
        </w:rPr>
      </w:pPr>
      <w:r w:rsidRPr="00523AA1">
        <w:rPr>
          <w:b/>
          <w:bCs/>
        </w:rPr>
        <w:t xml:space="preserve">DET ER DEILIG Å VÆRE </w:t>
      </w:r>
      <w:r>
        <w:rPr>
          <w:b/>
          <w:bCs/>
        </w:rPr>
        <w:t>L</w:t>
      </w:r>
      <w:r w:rsidRPr="00523AA1">
        <w:rPr>
          <w:b/>
          <w:bCs/>
        </w:rPr>
        <w:t>OFOTVÆRING I DANMARK</w:t>
      </w:r>
      <w:r w:rsidR="006255AF">
        <w:rPr>
          <w:b/>
          <w:bCs/>
        </w:rPr>
        <w:br/>
      </w:r>
      <w:r w:rsidR="006255AF" w:rsidRPr="00726355">
        <w:rPr>
          <w:rFonts w:asciiTheme="minorHAnsi" w:hAnsiTheme="minorHAnsi" w:cstheme="minorHAnsi"/>
        </w:rPr>
        <w:t xml:space="preserve">I tillegg til Lorentzen Hydraulikk er Svolvær-firmaet Proff Kulde også med på listen over norske firmaer som er med. Daglig leder for Bredgaard Boats, Michael Jakobsen forteller at de allerede bruker flere norske leverandører til båtene de bygger. – Det er produkter våre kunder kjenner til og samtidig er vi garantert god kvalitet, sier han. </w:t>
      </w:r>
    </w:p>
    <w:p w14:paraId="48D0FA8E" w14:textId="77777777" w:rsidR="00E66517" w:rsidRPr="00726355" w:rsidRDefault="00E66517" w:rsidP="006255AF">
      <w:pPr>
        <w:rPr>
          <w:rFonts w:asciiTheme="minorHAnsi" w:hAnsiTheme="minorHAnsi" w:cstheme="minorHAnsi"/>
        </w:rPr>
      </w:pPr>
    </w:p>
    <w:p w14:paraId="6C85A74E" w14:textId="6101FB7C" w:rsidR="006255AF" w:rsidRPr="00BD3751" w:rsidRDefault="00E66517" w:rsidP="006255AF">
      <w:pPr>
        <w:rPr>
          <w:rFonts w:asciiTheme="minorHAnsi" w:hAnsiTheme="minorHAnsi" w:cstheme="minorHAnsi"/>
        </w:rPr>
      </w:pPr>
      <w:r w:rsidRPr="006D5B2F">
        <w:rPr>
          <w:b/>
          <w:bCs/>
        </w:rPr>
        <w:t>EKSTREMT GOD SERVICE</w:t>
      </w:r>
      <w:r w:rsidR="006255AF">
        <w:rPr>
          <w:b/>
          <w:bCs/>
        </w:rPr>
        <w:br/>
      </w:r>
      <w:r w:rsidR="006255AF" w:rsidRPr="00BD3751">
        <w:rPr>
          <w:rFonts w:asciiTheme="minorHAnsi" w:hAnsiTheme="minorHAnsi" w:cstheme="minorHAnsi"/>
        </w:rPr>
        <w:t xml:space="preserve">Bredgaard Boats holder til i Rødby sør i Danmark, en kort fergetur fra Tyskland og støper spesialtilpassede båter i glassfiber. Båten som Lorentzen Hydraulikk skal levere kombivinsjer til er en not- og snurrevadsbåt på 14.99 x </w:t>
      </w:r>
      <w:r w:rsidR="00AF36AC">
        <w:rPr>
          <w:rFonts w:asciiTheme="minorHAnsi" w:hAnsiTheme="minorHAnsi" w:cstheme="minorHAnsi"/>
        </w:rPr>
        <w:t>7.50</w:t>
      </w:r>
      <w:r w:rsidR="006255AF" w:rsidRPr="00BD3751">
        <w:rPr>
          <w:rFonts w:asciiTheme="minorHAnsi" w:hAnsiTheme="minorHAnsi" w:cstheme="minorHAnsi"/>
        </w:rPr>
        <w:t xml:space="preserve"> meter og er bestilt på oppdrag fra reder Geir Stuve Rommetveit i Solund.  Rommetveit har vært kunde hos Lorentzen Hydraulikk i mange år og han roser spesielt den ekstremt gode servicen og oppfølgingen de har fått. Båten er beregnet å stå ferdig i oktober 2023.</w:t>
      </w:r>
    </w:p>
    <w:p w14:paraId="5E7047E8" w14:textId="77777777" w:rsidR="006255AF" w:rsidRDefault="006255AF" w:rsidP="006255AF"/>
    <w:p w14:paraId="148370C4" w14:textId="77777777" w:rsidR="006255AF" w:rsidRPr="00523AA1" w:rsidRDefault="006255AF" w:rsidP="006255AF"/>
    <w:p w14:paraId="1189CEBF" w14:textId="77777777" w:rsidR="006255AF" w:rsidRPr="00523AA1" w:rsidRDefault="006255AF" w:rsidP="006255AF"/>
    <w:p w14:paraId="09245312" w14:textId="77777777" w:rsidR="006255AF" w:rsidRPr="00B638C6" w:rsidRDefault="006255AF" w:rsidP="005F38D6">
      <w:pPr>
        <w:rPr>
          <w:rFonts w:asciiTheme="minorHAnsi" w:hAnsiTheme="minorHAnsi" w:cstheme="minorHAnsi"/>
          <w:b/>
          <w:bCs/>
        </w:rPr>
      </w:pPr>
    </w:p>
    <w:p w14:paraId="20C36541" w14:textId="0D16ABD7" w:rsidR="005F38D6" w:rsidRPr="00B638C6" w:rsidRDefault="005F38D6" w:rsidP="005F38D6">
      <w:pPr>
        <w:rPr>
          <w:rFonts w:asciiTheme="minorHAnsi" w:hAnsiTheme="minorHAnsi" w:cstheme="minorHAnsi"/>
          <w:b/>
          <w:bCs/>
        </w:rPr>
      </w:pPr>
      <w:r w:rsidRPr="00B638C6">
        <w:rPr>
          <w:rFonts w:asciiTheme="minorHAnsi" w:hAnsiTheme="minorHAnsi" w:cstheme="minorHAnsi"/>
          <w:b/>
          <w:bCs/>
        </w:rPr>
        <w:t>Kontaktperson:</w:t>
      </w:r>
    </w:p>
    <w:p w14:paraId="031042B0" w14:textId="77777777" w:rsidR="005F38D6" w:rsidRPr="004C65B8" w:rsidRDefault="005F38D6" w:rsidP="005F38D6">
      <w:pPr>
        <w:rPr>
          <w:rFonts w:asciiTheme="minorHAnsi" w:hAnsiTheme="minorHAnsi" w:cstheme="minorHAnsi"/>
        </w:rPr>
      </w:pPr>
      <w:r w:rsidRPr="004C65B8">
        <w:rPr>
          <w:rFonts w:asciiTheme="minorHAnsi" w:hAnsiTheme="minorHAnsi" w:cstheme="minorHAnsi"/>
        </w:rPr>
        <w:t>Rolf Lorentzen, daglig leder</w:t>
      </w:r>
    </w:p>
    <w:p w14:paraId="21DB05C6" w14:textId="77777777" w:rsidR="005F38D6" w:rsidRPr="00B638C6" w:rsidRDefault="005F38D6" w:rsidP="005F38D6">
      <w:pPr>
        <w:rPr>
          <w:rFonts w:asciiTheme="minorHAnsi" w:hAnsiTheme="minorHAnsi" w:cstheme="minorHAnsi"/>
          <w:lang w:val="da-DK"/>
        </w:rPr>
      </w:pPr>
      <w:r w:rsidRPr="00B638C6">
        <w:rPr>
          <w:rFonts w:asciiTheme="minorHAnsi" w:hAnsiTheme="minorHAnsi" w:cstheme="minorHAnsi"/>
          <w:lang w:val="da-DK"/>
        </w:rPr>
        <w:t>Tlf. 760 66 330</w:t>
      </w:r>
    </w:p>
    <w:p w14:paraId="6A793A5F" w14:textId="77777777" w:rsidR="005F38D6" w:rsidRPr="00B638C6" w:rsidRDefault="005F38D6" w:rsidP="005F38D6">
      <w:pPr>
        <w:rPr>
          <w:rFonts w:asciiTheme="minorHAnsi" w:hAnsiTheme="minorHAnsi" w:cstheme="minorHAnsi"/>
          <w:lang w:val="da-DK"/>
        </w:rPr>
      </w:pPr>
      <w:r w:rsidRPr="00B638C6">
        <w:rPr>
          <w:rFonts w:asciiTheme="minorHAnsi" w:hAnsiTheme="minorHAnsi" w:cstheme="minorHAnsi"/>
          <w:lang w:val="da-DK"/>
        </w:rPr>
        <w:t>Mob. 975 00 666</w:t>
      </w:r>
    </w:p>
    <w:p w14:paraId="47C13D41" w14:textId="77777777" w:rsidR="005F38D6" w:rsidRPr="00B638C6" w:rsidRDefault="005F38D6" w:rsidP="005F38D6">
      <w:pPr>
        <w:rPr>
          <w:rFonts w:asciiTheme="minorHAnsi" w:hAnsiTheme="minorHAnsi" w:cstheme="minorHAnsi"/>
          <w:lang w:val="da-DK"/>
        </w:rPr>
      </w:pPr>
      <w:r w:rsidRPr="00B638C6">
        <w:rPr>
          <w:rFonts w:asciiTheme="minorHAnsi" w:hAnsiTheme="minorHAnsi" w:cstheme="minorHAnsi"/>
          <w:lang w:val="da-DK"/>
        </w:rPr>
        <w:t>rolf@lormek.no</w:t>
      </w:r>
    </w:p>
    <w:p w14:paraId="5B57D249" w14:textId="77777777" w:rsidR="005F38D6" w:rsidRPr="00B638C6" w:rsidRDefault="005F38D6" w:rsidP="005F38D6">
      <w:pPr>
        <w:rPr>
          <w:rFonts w:asciiTheme="minorHAnsi" w:hAnsiTheme="minorHAnsi" w:cstheme="minorHAnsi"/>
          <w:lang w:val="da-DK"/>
        </w:rPr>
      </w:pPr>
    </w:p>
    <w:p w14:paraId="6CE62DB0" w14:textId="77777777" w:rsidR="003C7024" w:rsidRPr="007A194E" w:rsidRDefault="003C7024" w:rsidP="0031015E">
      <w:pPr>
        <w:rPr>
          <w:rFonts w:ascii="Arial" w:hAnsi="Arial" w:cs="Arial"/>
          <w:color w:val="000000" w:themeColor="text1"/>
        </w:rPr>
      </w:pPr>
    </w:p>
    <w:sectPr w:rsidR="003C7024" w:rsidRPr="007A194E" w:rsidSect="007A194E">
      <w:headerReference w:type="default" r:id="rId7"/>
      <w:footerReference w:type="default" r:id="rId8"/>
      <w:pgSz w:w="11906" w:h="16838"/>
      <w:pgMar w:top="1418" w:right="1418" w:bottom="816" w:left="141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B5D3" w14:textId="77777777" w:rsidR="00CC7FF9" w:rsidRDefault="00CC7FF9">
      <w:r>
        <w:separator/>
      </w:r>
    </w:p>
  </w:endnote>
  <w:endnote w:type="continuationSeparator" w:id="0">
    <w:p w14:paraId="0A73A06E" w14:textId="77777777" w:rsidR="00CC7FF9" w:rsidRDefault="00CC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BF9" w14:textId="77777777" w:rsidR="009527AB" w:rsidRDefault="007D3698">
    <w:r>
      <w:tab/>
    </w:r>
    <w:r>
      <w:tab/>
    </w:r>
    <w:r>
      <w:tab/>
    </w:r>
  </w:p>
  <w:tbl>
    <w:tblPr>
      <w:tblW w:w="9618" w:type="dxa"/>
      <w:tblLayout w:type="fixed"/>
      <w:tblLook w:val="01E0" w:firstRow="1" w:lastRow="1" w:firstColumn="1" w:lastColumn="1" w:noHBand="0" w:noVBand="0"/>
    </w:tblPr>
    <w:tblGrid>
      <w:gridCol w:w="1839"/>
      <w:gridCol w:w="1839"/>
      <w:gridCol w:w="2263"/>
      <w:gridCol w:w="3677"/>
    </w:tblGrid>
    <w:tr w:rsidR="009527AB" w:rsidRPr="00AF36AC" w14:paraId="1469DF23" w14:textId="77777777" w:rsidTr="00C25107">
      <w:trPr>
        <w:trHeight w:val="132"/>
      </w:trPr>
      <w:tc>
        <w:tcPr>
          <w:tcW w:w="1839" w:type="dxa"/>
        </w:tcPr>
        <w:p w14:paraId="6B797326" w14:textId="77777777" w:rsidR="009527AB" w:rsidRPr="008562A6" w:rsidRDefault="009527AB">
          <w:pPr>
            <w:pStyle w:val="Bunntekst"/>
            <w:rPr>
              <w:rFonts w:ascii="Tahoma" w:hAnsi="Tahoma" w:cs="Tahoma"/>
              <w:color w:val="808080"/>
              <w:sz w:val="16"/>
              <w:szCs w:val="16"/>
            </w:rPr>
          </w:pPr>
        </w:p>
        <w:p w14:paraId="2D4374E3" w14:textId="77777777" w:rsidR="009527AB" w:rsidRPr="005F38D6" w:rsidRDefault="009527AB">
          <w:pPr>
            <w:pStyle w:val="Bunntekst"/>
            <w:rPr>
              <w:rFonts w:ascii="Tahoma" w:hAnsi="Tahoma" w:cs="Tahoma"/>
              <w:color w:val="808080"/>
              <w:sz w:val="16"/>
              <w:szCs w:val="16"/>
              <w:lang w:val="nn-NO"/>
            </w:rPr>
          </w:pPr>
          <w:r w:rsidRPr="005F38D6">
            <w:rPr>
              <w:rFonts w:ascii="Tahoma" w:hAnsi="Tahoma" w:cs="Tahoma"/>
              <w:color w:val="808080"/>
              <w:sz w:val="16"/>
              <w:szCs w:val="16"/>
              <w:lang w:val="nn-NO"/>
            </w:rPr>
            <w:t>Postboks 74</w:t>
          </w:r>
        </w:p>
        <w:p w14:paraId="0FE7FA84" w14:textId="77777777" w:rsidR="009527AB" w:rsidRPr="005F38D6" w:rsidRDefault="009527AB">
          <w:pPr>
            <w:pStyle w:val="Bunntekst"/>
            <w:rPr>
              <w:rFonts w:ascii="Tahoma" w:hAnsi="Tahoma" w:cs="Tahoma"/>
              <w:color w:val="808080"/>
              <w:sz w:val="16"/>
              <w:szCs w:val="16"/>
              <w:lang w:val="nn-NO"/>
            </w:rPr>
          </w:pPr>
          <w:r w:rsidRPr="005F38D6">
            <w:rPr>
              <w:rFonts w:ascii="Tahoma" w:hAnsi="Tahoma" w:cs="Tahoma"/>
              <w:color w:val="808080"/>
              <w:sz w:val="16"/>
              <w:szCs w:val="16"/>
              <w:lang w:val="nn-NO"/>
            </w:rPr>
            <w:t>Storgata</w:t>
          </w:r>
          <w:r w:rsidR="006F0C0C" w:rsidRPr="005F38D6">
            <w:rPr>
              <w:rFonts w:ascii="Tahoma" w:hAnsi="Tahoma" w:cs="Tahoma"/>
              <w:color w:val="808080"/>
              <w:sz w:val="16"/>
              <w:szCs w:val="16"/>
              <w:lang w:val="nn-NO"/>
            </w:rPr>
            <w:t xml:space="preserve"> 4</w:t>
          </w:r>
          <w:r w:rsidR="00043355" w:rsidRPr="005F38D6">
            <w:rPr>
              <w:rFonts w:ascii="Tahoma" w:hAnsi="Tahoma" w:cs="Tahoma"/>
              <w:color w:val="808080"/>
              <w:sz w:val="16"/>
              <w:szCs w:val="16"/>
              <w:lang w:val="nn-NO"/>
            </w:rPr>
            <w:t>5</w:t>
          </w:r>
        </w:p>
        <w:p w14:paraId="51824975" w14:textId="77777777" w:rsidR="009527AB" w:rsidRPr="005F38D6" w:rsidRDefault="009527AB">
          <w:pPr>
            <w:pStyle w:val="Bunntekst"/>
            <w:rPr>
              <w:rFonts w:ascii="Tahoma" w:hAnsi="Tahoma" w:cs="Tahoma"/>
              <w:color w:val="808080"/>
              <w:sz w:val="16"/>
              <w:szCs w:val="16"/>
              <w:lang w:val="nn-NO"/>
            </w:rPr>
          </w:pPr>
          <w:r w:rsidRPr="005F38D6">
            <w:rPr>
              <w:rFonts w:ascii="Tahoma" w:hAnsi="Tahoma" w:cs="Tahoma"/>
              <w:color w:val="808080"/>
              <w:sz w:val="16"/>
              <w:szCs w:val="16"/>
              <w:lang w:val="nn-NO"/>
            </w:rPr>
            <w:t>8309 Kabelvåg</w:t>
          </w:r>
        </w:p>
        <w:p w14:paraId="0E48ED7E" w14:textId="77777777" w:rsidR="005A0559" w:rsidRPr="005F38D6" w:rsidRDefault="00C25107">
          <w:pPr>
            <w:pStyle w:val="Bunntekst"/>
            <w:rPr>
              <w:rFonts w:ascii="Tahoma" w:hAnsi="Tahoma" w:cs="Tahoma"/>
              <w:color w:val="808080"/>
              <w:sz w:val="16"/>
              <w:szCs w:val="16"/>
              <w:lang w:val="nn-NO"/>
            </w:rPr>
          </w:pPr>
          <w:r w:rsidRPr="005F38D6">
            <w:rPr>
              <w:rFonts w:ascii="Tahoma" w:hAnsi="Tahoma" w:cs="Tahoma"/>
              <w:color w:val="9B2235"/>
              <w:sz w:val="16"/>
              <w:szCs w:val="16"/>
              <w:lang w:val="nn-NO"/>
            </w:rPr>
            <w:t>www.lormek.no</w:t>
          </w:r>
          <w:r w:rsidRPr="005F38D6">
            <w:rPr>
              <w:rFonts w:ascii="Tahoma" w:hAnsi="Tahoma" w:cs="Tahoma"/>
              <w:color w:val="9B2235"/>
              <w:sz w:val="16"/>
              <w:szCs w:val="16"/>
              <w:lang w:val="nn-NO"/>
            </w:rPr>
            <w:br/>
            <w:t>mail@lormek.no</w:t>
          </w:r>
        </w:p>
      </w:tc>
      <w:tc>
        <w:tcPr>
          <w:tcW w:w="1839" w:type="dxa"/>
        </w:tcPr>
        <w:p w14:paraId="1ECBA20A" w14:textId="77777777" w:rsidR="00C25107" w:rsidRPr="005F38D6" w:rsidRDefault="00C25107">
          <w:pPr>
            <w:pStyle w:val="Bunntekst"/>
            <w:rPr>
              <w:rFonts w:ascii="Tahoma" w:hAnsi="Tahoma" w:cs="Tahoma"/>
              <w:color w:val="808080"/>
              <w:sz w:val="16"/>
              <w:szCs w:val="16"/>
              <w:lang w:val="nn-NO"/>
            </w:rPr>
          </w:pPr>
        </w:p>
        <w:p w14:paraId="05141402" w14:textId="77777777" w:rsidR="009527AB" w:rsidRPr="008562A6" w:rsidRDefault="007D3698">
          <w:pPr>
            <w:pStyle w:val="Bunntekst"/>
            <w:rPr>
              <w:rFonts w:ascii="Tahoma" w:hAnsi="Tahoma" w:cs="Tahoma"/>
              <w:color w:val="808080"/>
              <w:sz w:val="16"/>
              <w:szCs w:val="16"/>
            </w:rPr>
          </w:pPr>
          <w:r w:rsidRPr="008562A6">
            <w:rPr>
              <w:rFonts w:ascii="Tahoma" w:hAnsi="Tahoma" w:cs="Tahoma"/>
              <w:color w:val="808080"/>
              <w:sz w:val="16"/>
              <w:szCs w:val="16"/>
            </w:rPr>
            <w:t>Sentralbord</w:t>
          </w:r>
        </w:p>
        <w:p w14:paraId="6E5030F1" w14:textId="77777777" w:rsidR="009527AB" w:rsidRPr="008562A6" w:rsidRDefault="009E3019">
          <w:pPr>
            <w:pStyle w:val="Bunntekst"/>
            <w:rPr>
              <w:rFonts w:ascii="Tahoma" w:hAnsi="Tahoma" w:cs="Tahoma"/>
              <w:color w:val="808080"/>
              <w:sz w:val="16"/>
              <w:szCs w:val="16"/>
            </w:rPr>
          </w:pPr>
          <w:r w:rsidRPr="008562A6">
            <w:rPr>
              <w:rFonts w:ascii="Tahoma" w:hAnsi="Tahoma" w:cs="Tahoma"/>
              <w:color w:val="808080"/>
              <w:sz w:val="16"/>
              <w:szCs w:val="16"/>
            </w:rPr>
            <w:t>Telefon</w:t>
          </w:r>
          <w:r w:rsidR="00E372E3" w:rsidRPr="008562A6">
            <w:rPr>
              <w:rFonts w:ascii="Tahoma" w:hAnsi="Tahoma" w:cs="Tahoma"/>
              <w:color w:val="808080"/>
              <w:sz w:val="16"/>
              <w:szCs w:val="16"/>
            </w:rPr>
            <w:t xml:space="preserve"> </w:t>
          </w:r>
          <w:r w:rsidRPr="008562A6">
            <w:rPr>
              <w:rFonts w:ascii="Tahoma" w:hAnsi="Tahoma" w:cs="Tahoma"/>
              <w:color w:val="808080"/>
              <w:sz w:val="16"/>
              <w:szCs w:val="16"/>
            </w:rPr>
            <w:t>daglig leder</w:t>
          </w:r>
          <w:r w:rsidR="0094391E" w:rsidRPr="008562A6">
            <w:rPr>
              <w:rFonts w:ascii="Tahoma" w:hAnsi="Tahoma" w:cs="Tahoma"/>
              <w:color w:val="808080"/>
              <w:sz w:val="16"/>
              <w:szCs w:val="16"/>
            </w:rPr>
            <w:t xml:space="preserve">  </w:t>
          </w:r>
          <w:r w:rsidR="009527AB" w:rsidRPr="008562A6">
            <w:rPr>
              <w:rFonts w:ascii="Tahoma" w:hAnsi="Tahoma" w:cs="Tahoma"/>
              <w:color w:val="808080"/>
              <w:sz w:val="16"/>
              <w:szCs w:val="16"/>
            </w:rPr>
            <w:t xml:space="preserve"> </w:t>
          </w:r>
        </w:p>
        <w:p w14:paraId="157291CD" w14:textId="77777777" w:rsidR="009527AB" w:rsidRPr="008562A6" w:rsidRDefault="006C0EFC">
          <w:pPr>
            <w:pStyle w:val="Bunntekst"/>
            <w:rPr>
              <w:rFonts w:ascii="Tahoma" w:hAnsi="Tahoma" w:cs="Tahoma"/>
              <w:color w:val="808080"/>
              <w:sz w:val="16"/>
              <w:szCs w:val="16"/>
            </w:rPr>
          </w:pPr>
          <w:r w:rsidRPr="008562A6">
            <w:rPr>
              <w:rFonts w:ascii="Tahoma" w:hAnsi="Tahoma" w:cs="Tahoma"/>
              <w:color w:val="808080"/>
              <w:sz w:val="16"/>
              <w:szCs w:val="16"/>
            </w:rPr>
            <w:t>Telefon lager</w:t>
          </w:r>
          <w:r w:rsidR="009527AB" w:rsidRPr="008562A6">
            <w:rPr>
              <w:rFonts w:ascii="Tahoma" w:hAnsi="Tahoma" w:cs="Tahoma"/>
              <w:color w:val="808080"/>
              <w:sz w:val="16"/>
              <w:szCs w:val="16"/>
            </w:rPr>
            <w:t xml:space="preserve"> </w:t>
          </w:r>
        </w:p>
        <w:p w14:paraId="67502FE0" w14:textId="77777777" w:rsidR="009527AB" w:rsidRDefault="00C25107">
          <w:pPr>
            <w:pStyle w:val="Bunntekst"/>
            <w:rPr>
              <w:rFonts w:ascii="Tahoma" w:hAnsi="Tahoma" w:cs="Tahoma"/>
              <w:color w:val="808080"/>
              <w:sz w:val="16"/>
              <w:szCs w:val="16"/>
            </w:rPr>
          </w:pPr>
          <w:r>
            <w:rPr>
              <w:rFonts w:ascii="Tahoma" w:hAnsi="Tahoma" w:cs="Tahoma"/>
              <w:color w:val="808080"/>
              <w:sz w:val="16"/>
              <w:szCs w:val="16"/>
            </w:rPr>
            <w:t>EHF faktura</w:t>
          </w:r>
        </w:p>
        <w:p w14:paraId="0A498C61" w14:textId="77777777" w:rsidR="00C25107" w:rsidRPr="008562A6" w:rsidRDefault="00C25107">
          <w:pPr>
            <w:pStyle w:val="Bunntekst"/>
            <w:rPr>
              <w:rFonts w:ascii="Tahoma" w:hAnsi="Tahoma" w:cs="Tahoma"/>
              <w:color w:val="808080"/>
              <w:sz w:val="16"/>
              <w:szCs w:val="16"/>
            </w:rPr>
          </w:pPr>
          <w:r>
            <w:rPr>
              <w:rFonts w:ascii="Tahoma" w:hAnsi="Tahoma" w:cs="Tahoma"/>
              <w:color w:val="808080"/>
              <w:sz w:val="16"/>
              <w:szCs w:val="16"/>
            </w:rPr>
            <w:t>PDF faktura</w:t>
          </w:r>
        </w:p>
      </w:tc>
      <w:tc>
        <w:tcPr>
          <w:tcW w:w="2263" w:type="dxa"/>
        </w:tcPr>
        <w:p w14:paraId="429B1D36" w14:textId="77777777" w:rsidR="006F0C0C" w:rsidRDefault="006F0C0C">
          <w:pPr>
            <w:pStyle w:val="Bunntekst"/>
            <w:rPr>
              <w:rFonts w:ascii="Tahoma" w:hAnsi="Tahoma" w:cs="Tahoma"/>
              <w:color w:val="808080"/>
              <w:sz w:val="16"/>
              <w:szCs w:val="16"/>
            </w:rPr>
          </w:pPr>
        </w:p>
        <w:p w14:paraId="53BC6E64" w14:textId="77777777" w:rsidR="009527AB" w:rsidRPr="008562A6" w:rsidRDefault="007D3698">
          <w:pPr>
            <w:pStyle w:val="Bunntekst"/>
            <w:rPr>
              <w:rFonts w:ascii="Tahoma" w:hAnsi="Tahoma" w:cs="Tahoma"/>
              <w:color w:val="808080"/>
              <w:sz w:val="16"/>
              <w:szCs w:val="16"/>
            </w:rPr>
          </w:pPr>
          <w:r w:rsidRPr="008562A6">
            <w:rPr>
              <w:rFonts w:ascii="Tahoma" w:hAnsi="Tahoma" w:cs="Tahoma"/>
              <w:color w:val="808080"/>
              <w:sz w:val="16"/>
              <w:szCs w:val="16"/>
            </w:rPr>
            <w:t>76 06 63 30</w:t>
          </w:r>
        </w:p>
        <w:p w14:paraId="7EE3E0FE" w14:textId="77777777" w:rsidR="009527AB" w:rsidRPr="008562A6" w:rsidRDefault="0094391E">
          <w:pPr>
            <w:pStyle w:val="Bunntekst"/>
            <w:rPr>
              <w:rFonts w:ascii="Tahoma" w:hAnsi="Tahoma" w:cs="Tahoma"/>
              <w:color w:val="808080"/>
              <w:sz w:val="16"/>
              <w:szCs w:val="16"/>
            </w:rPr>
          </w:pPr>
          <w:r w:rsidRPr="008562A6">
            <w:rPr>
              <w:rFonts w:ascii="Tahoma" w:hAnsi="Tahoma" w:cs="Tahoma"/>
              <w:color w:val="808080"/>
              <w:sz w:val="16"/>
              <w:szCs w:val="16"/>
            </w:rPr>
            <w:t>90</w:t>
          </w:r>
          <w:r w:rsidR="006C0EFC" w:rsidRPr="008562A6">
            <w:rPr>
              <w:rFonts w:ascii="Tahoma" w:hAnsi="Tahoma" w:cs="Tahoma"/>
              <w:color w:val="808080"/>
              <w:sz w:val="16"/>
              <w:szCs w:val="16"/>
            </w:rPr>
            <w:t xml:space="preserve"> 69 69 60</w:t>
          </w:r>
        </w:p>
        <w:p w14:paraId="073B7B58" w14:textId="77777777" w:rsidR="009527AB" w:rsidRDefault="006C0EFC">
          <w:pPr>
            <w:pStyle w:val="Bunntekst"/>
            <w:rPr>
              <w:rFonts w:ascii="Tahoma" w:hAnsi="Tahoma" w:cs="Tahoma"/>
              <w:color w:val="808080"/>
              <w:sz w:val="16"/>
              <w:szCs w:val="16"/>
            </w:rPr>
          </w:pPr>
          <w:r w:rsidRPr="008562A6">
            <w:rPr>
              <w:rFonts w:ascii="Tahoma" w:hAnsi="Tahoma" w:cs="Tahoma"/>
              <w:color w:val="808080"/>
              <w:sz w:val="16"/>
              <w:szCs w:val="16"/>
            </w:rPr>
            <w:t>76 06 63 3</w:t>
          </w:r>
          <w:r w:rsidR="006F0C0C">
            <w:rPr>
              <w:rFonts w:ascii="Tahoma" w:hAnsi="Tahoma" w:cs="Tahoma"/>
              <w:color w:val="808080"/>
              <w:sz w:val="16"/>
              <w:szCs w:val="16"/>
            </w:rPr>
            <w:t>0</w:t>
          </w:r>
        </w:p>
        <w:p w14:paraId="0FF7973E" w14:textId="77777777" w:rsidR="005A0559" w:rsidRPr="008562A6" w:rsidRDefault="00C25107">
          <w:pPr>
            <w:pStyle w:val="Bunntekst"/>
            <w:rPr>
              <w:rFonts w:ascii="Tahoma" w:hAnsi="Tahoma" w:cs="Tahoma"/>
              <w:color w:val="808080"/>
              <w:sz w:val="16"/>
              <w:szCs w:val="16"/>
            </w:rPr>
          </w:pPr>
          <w:r w:rsidRPr="00C25107">
            <w:rPr>
              <w:rFonts w:ascii="Tahoma" w:hAnsi="Tahoma" w:cs="Tahoma"/>
              <w:color w:val="9B2235"/>
              <w:sz w:val="16"/>
              <w:szCs w:val="16"/>
            </w:rPr>
            <w:t>992439947@lormek.no</w:t>
          </w:r>
          <w:r>
            <w:rPr>
              <w:rFonts w:ascii="Tahoma" w:hAnsi="Tahoma" w:cs="Tahoma"/>
              <w:color w:val="9B2235"/>
              <w:sz w:val="16"/>
              <w:szCs w:val="16"/>
            </w:rPr>
            <w:br/>
          </w:r>
          <w:r w:rsidRPr="00043355">
            <w:rPr>
              <w:rFonts w:ascii="Tahoma" w:hAnsi="Tahoma" w:cs="Tahoma"/>
              <w:color w:val="9B2235"/>
              <w:sz w:val="16"/>
              <w:szCs w:val="16"/>
            </w:rPr>
            <w:t>faktura@lormek.no</w:t>
          </w:r>
        </w:p>
      </w:tc>
      <w:tc>
        <w:tcPr>
          <w:tcW w:w="3677" w:type="dxa"/>
        </w:tcPr>
        <w:p w14:paraId="2871E8D0" w14:textId="77777777" w:rsidR="0051216C" w:rsidRPr="00C25107" w:rsidRDefault="0051216C" w:rsidP="008562A6">
          <w:pPr>
            <w:pStyle w:val="Bunntekst"/>
            <w:jc w:val="center"/>
            <w:rPr>
              <w:rFonts w:ascii="Tahoma" w:hAnsi="Tahoma" w:cs="Tahoma"/>
              <w:color w:val="808080"/>
              <w:sz w:val="16"/>
              <w:szCs w:val="16"/>
            </w:rPr>
          </w:pPr>
        </w:p>
        <w:p w14:paraId="34FD2B63" w14:textId="77777777" w:rsidR="00C25107" w:rsidRPr="005F38D6" w:rsidRDefault="005A0559" w:rsidP="00C25107">
          <w:pPr>
            <w:pStyle w:val="Bunntekst"/>
            <w:rPr>
              <w:rFonts w:ascii="Tahoma" w:hAnsi="Tahoma" w:cs="Tahoma"/>
              <w:color w:val="808080"/>
              <w:sz w:val="16"/>
              <w:szCs w:val="16"/>
              <w:lang w:val="nn-NO"/>
            </w:rPr>
          </w:pPr>
          <w:r w:rsidRPr="005F38D6">
            <w:rPr>
              <w:rFonts w:ascii="Tahoma" w:hAnsi="Tahoma" w:cs="Tahoma"/>
              <w:color w:val="808080"/>
              <w:sz w:val="16"/>
              <w:szCs w:val="16"/>
              <w:lang w:val="nn-NO"/>
            </w:rPr>
            <w:t>Bank:              1503 44 95332</w:t>
          </w:r>
          <w:r w:rsidR="00C25107" w:rsidRPr="005F38D6">
            <w:rPr>
              <w:rFonts w:ascii="Tahoma" w:hAnsi="Tahoma" w:cs="Tahoma"/>
              <w:color w:val="808080"/>
              <w:sz w:val="16"/>
              <w:szCs w:val="16"/>
              <w:lang w:val="nn-NO"/>
            </w:rPr>
            <w:br/>
            <w:t xml:space="preserve">IBAN:              NO7115034495332 </w:t>
          </w:r>
          <w:r w:rsidR="00C25107" w:rsidRPr="005F38D6">
            <w:rPr>
              <w:rFonts w:ascii="Tahoma" w:hAnsi="Tahoma" w:cs="Tahoma"/>
              <w:color w:val="808080"/>
              <w:sz w:val="16"/>
              <w:szCs w:val="16"/>
              <w:lang w:val="nn-NO"/>
            </w:rPr>
            <w:br/>
            <w:t xml:space="preserve">BIC:                DNBANOKKXXX </w:t>
          </w:r>
        </w:p>
        <w:p w14:paraId="6F7634CD" w14:textId="77777777" w:rsidR="005A0559" w:rsidRPr="005F38D6" w:rsidRDefault="005A0559" w:rsidP="005A0559">
          <w:pPr>
            <w:pStyle w:val="Bunntekst"/>
            <w:rPr>
              <w:rFonts w:ascii="Tahoma" w:hAnsi="Tahoma" w:cs="Tahoma"/>
              <w:color w:val="808080"/>
              <w:sz w:val="16"/>
              <w:szCs w:val="16"/>
              <w:lang w:val="nn-NO"/>
            </w:rPr>
          </w:pPr>
        </w:p>
        <w:p w14:paraId="24D49363" w14:textId="77777777" w:rsidR="009527AB" w:rsidRPr="005F38D6" w:rsidRDefault="005A0559" w:rsidP="005A0559">
          <w:pPr>
            <w:pStyle w:val="Bunntekst"/>
            <w:rPr>
              <w:rFonts w:ascii="Tahoma" w:hAnsi="Tahoma" w:cs="Tahoma"/>
              <w:color w:val="808080"/>
              <w:sz w:val="16"/>
              <w:szCs w:val="16"/>
              <w:lang w:val="nn-NO"/>
            </w:rPr>
          </w:pPr>
          <w:r w:rsidRPr="005F38D6">
            <w:rPr>
              <w:rFonts w:ascii="Tahoma" w:hAnsi="Tahoma" w:cs="Tahoma"/>
              <w:color w:val="808080"/>
              <w:sz w:val="16"/>
              <w:szCs w:val="16"/>
              <w:lang w:val="nn-NO"/>
            </w:rPr>
            <w:t>Org nr:</w:t>
          </w:r>
          <w:r w:rsidR="009527AB" w:rsidRPr="005F38D6">
            <w:rPr>
              <w:rFonts w:ascii="Tahoma" w:hAnsi="Tahoma" w:cs="Tahoma"/>
              <w:color w:val="808080"/>
              <w:sz w:val="16"/>
              <w:szCs w:val="16"/>
              <w:lang w:val="nn-NO"/>
            </w:rPr>
            <w:t xml:space="preserve"> </w:t>
          </w:r>
          <w:r w:rsidRPr="005F38D6">
            <w:rPr>
              <w:rFonts w:ascii="Tahoma" w:hAnsi="Tahoma" w:cs="Tahoma"/>
              <w:color w:val="808080"/>
              <w:sz w:val="16"/>
              <w:szCs w:val="16"/>
              <w:lang w:val="nn-NO"/>
            </w:rPr>
            <w:t xml:space="preserve">           </w:t>
          </w:r>
          <w:r w:rsidR="006F0C0C" w:rsidRPr="005F38D6">
            <w:rPr>
              <w:rFonts w:ascii="Tahoma" w:hAnsi="Tahoma" w:cs="Tahoma"/>
              <w:color w:val="808080"/>
              <w:sz w:val="16"/>
              <w:szCs w:val="16"/>
              <w:lang w:val="nn-NO"/>
            </w:rPr>
            <w:t xml:space="preserve">992 439 947 </w:t>
          </w:r>
          <w:r w:rsidR="009527AB" w:rsidRPr="005F38D6">
            <w:rPr>
              <w:rFonts w:ascii="Tahoma" w:hAnsi="Tahoma" w:cs="Tahoma"/>
              <w:color w:val="808080"/>
              <w:sz w:val="16"/>
              <w:szCs w:val="16"/>
              <w:lang w:val="nn-NO"/>
            </w:rPr>
            <w:t>MVA</w:t>
          </w:r>
        </w:p>
        <w:p w14:paraId="0A26FAA2" w14:textId="77777777" w:rsidR="005A0559" w:rsidRPr="005F38D6" w:rsidRDefault="005A0559" w:rsidP="008562A6">
          <w:pPr>
            <w:pStyle w:val="Bunntekst"/>
            <w:jc w:val="center"/>
            <w:rPr>
              <w:rFonts w:ascii="Tahoma" w:hAnsi="Tahoma" w:cs="Tahoma"/>
              <w:b/>
              <w:color w:val="808080"/>
              <w:sz w:val="16"/>
              <w:szCs w:val="16"/>
              <w:lang w:val="nn-NO"/>
            </w:rPr>
          </w:pPr>
        </w:p>
      </w:tc>
    </w:tr>
    <w:tr w:rsidR="00C25107" w:rsidRPr="00AF36AC" w14:paraId="26B76870" w14:textId="77777777" w:rsidTr="00C25107">
      <w:trPr>
        <w:trHeight w:val="100"/>
      </w:trPr>
      <w:tc>
        <w:tcPr>
          <w:tcW w:w="1839" w:type="dxa"/>
        </w:tcPr>
        <w:p w14:paraId="3CA203BA" w14:textId="77777777" w:rsidR="00C25107" w:rsidRPr="005F38D6" w:rsidRDefault="00C25107">
          <w:pPr>
            <w:pStyle w:val="Bunntekst"/>
            <w:rPr>
              <w:rFonts w:ascii="Tahoma" w:hAnsi="Tahoma" w:cs="Tahoma"/>
              <w:color w:val="808080"/>
              <w:sz w:val="16"/>
              <w:szCs w:val="16"/>
              <w:lang w:val="nn-NO"/>
            </w:rPr>
          </w:pPr>
        </w:p>
      </w:tc>
      <w:tc>
        <w:tcPr>
          <w:tcW w:w="1839" w:type="dxa"/>
        </w:tcPr>
        <w:p w14:paraId="2E75D163" w14:textId="77777777" w:rsidR="00C25107" w:rsidRPr="005F38D6" w:rsidRDefault="00C25107">
          <w:pPr>
            <w:pStyle w:val="Bunntekst"/>
            <w:rPr>
              <w:rFonts w:ascii="Tahoma" w:hAnsi="Tahoma" w:cs="Tahoma"/>
              <w:color w:val="808080"/>
              <w:sz w:val="16"/>
              <w:szCs w:val="16"/>
              <w:lang w:val="nn-NO"/>
            </w:rPr>
          </w:pPr>
        </w:p>
      </w:tc>
      <w:tc>
        <w:tcPr>
          <w:tcW w:w="2263" w:type="dxa"/>
        </w:tcPr>
        <w:p w14:paraId="78EE7C22" w14:textId="77777777" w:rsidR="00C25107" w:rsidRPr="005F38D6" w:rsidRDefault="00C25107">
          <w:pPr>
            <w:pStyle w:val="Bunntekst"/>
            <w:rPr>
              <w:rFonts w:ascii="Tahoma" w:hAnsi="Tahoma" w:cs="Tahoma"/>
              <w:color w:val="808080"/>
              <w:sz w:val="16"/>
              <w:szCs w:val="16"/>
              <w:lang w:val="nn-NO"/>
            </w:rPr>
          </w:pPr>
        </w:p>
      </w:tc>
      <w:tc>
        <w:tcPr>
          <w:tcW w:w="3677" w:type="dxa"/>
        </w:tcPr>
        <w:p w14:paraId="701D14E4" w14:textId="77777777" w:rsidR="00C25107" w:rsidRPr="005F38D6" w:rsidRDefault="00C25107" w:rsidP="00C25107">
          <w:pPr>
            <w:pStyle w:val="Bunntekst"/>
            <w:rPr>
              <w:rFonts w:ascii="Tahoma" w:hAnsi="Tahoma" w:cs="Tahoma"/>
              <w:color w:val="808080"/>
              <w:sz w:val="16"/>
              <w:szCs w:val="16"/>
              <w:lang w:val="nn-NO"/>
            </w:rPr>
          </w:pPr>
        </w:p>
      </w:tc>
    </w:tr>
  </w:tbl>
  <w:p w14:paraId="652E6308" w14:textId="77777777" w:rsidR="00043355" w:rsidRPr="00C25107" w:rsidRDefault="00C25107" w:rsidP="00C25107">
    <w:pPr>
      <w:pStyle w:val="Topptekst"/>
      <w:jc w:val="center"/>
      <w:rPr>
        <w:rFonts w:ascii="Arial Narrow" w:hAnsi="Arial Narrow"/>
        <w:b/>
        <w:bCs/>
        <w:i/>
        <w:iCs/>
        <w:color w:val="9B2235"/>
        <w:spacing w:val="20"/>
        <w:sz w:val="21"/>
        <w:szCs w:val="21"/>
      </w:rPr>
    </w:pPr>
    <w:r w:rsidRPr="00C25107">
      <w:rPr>
        <w:rStyle w:val="Utheving"/>
        <w:rFonts w:ascii="Arial Narrow" w:hAnsi="Arial Narrow"/>
        <w:b/>
        <w:bCs/>
        <w:i w:val="0"/>
        <w:iCs w:val="0"/>
        <w:color w:val="9B2235"/>
        <w:spacing w:val="20"/>
        <w:sz w:val="21"/>
        <w:szCs w:val="21"/>
      </w:rPr>
      <w:t>- LEDENDE PRODUSENT OG LEVERANDØR AV DEKKSUTSTYR LANGS KYSTEN -</w:t>
    </w:r>
  </w:p>
  <w:p w14:paraId="3F9A1BA6" w14:textId="77777777" w:rsidR="009527AB" w:rsidRPr="00043355" w:rsidRDefault="009527AB">
    <w:pPr>
      <w:pStyle w:val="Bunnteks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F6CB" w14:textId="77777777" w:rsidR="00CC7FF9" w:rsidRDefault="00CC7FF9">
      <w:r>
        <w:separator/>
      </w:r>
    </w:p>
  </w:footnote>
  <w:footnote w:type="continuationSeparator" w:id="0">
    <w:p w14:paraId="053B4815" w14:textId="77777777" w:rsidR="00CC7FF9" w:rsidRDefault="00CC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9CD5" w14:textId="77777777" w:rsidR="009527AB" w:rsidRPr="00D444D4" w:rsidRDefault="00043355" w:rsidP="00D444D4">
    <w:pPr>
      <w:pStyle w:val="Topptekst"/>
      <w:jc w:val="right"/>
    </w:pPr>
    <w:r>
      <w:rPr>
        <w:noProof/>
      </w:rPr>
      <w:drawing>
        <wp:inline distT="0" distB="0" distL="0" distR="0" wp14:anchorId="1B0F37C0" wp14:editId="31DA786C">
          <wp:extent cx="2019300" cy="52424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2062101" cy="5353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4E"/>
    <w:rsid w:val="00016D95"/>
    <w:rsid w:val="00020C92"/>
    <w:rsid w:val="00037432"/>
    <w:rsid w:val="00042F07"/>
    <w:rsid w:val="00043355"/>
    <w:rsid w:val="0005482F"/>
    <w:rsid w:val="000823A6"/>
    <w:rsid w:val="000B6927"/>
    <w:rsid w:val="000D27A2"/>
    <w:rsid w:val="000F4884"/>
    <w:rsid w:val="001608E6"/>
    <w:rsid w:val="001625B4"/>
    <w:rsid w:val="00163A30"/>
    <w:rsid w:val="00173742"/>
    <w:rsid w:val="00186152"/>
    <w:rsid w:val="00193DA4"/>
    <w:rsid w:val="001D27BF"/>
    <w:rsid w:val="002316D6"/>
    <w:rsid w:val="002575A5"/>
    <w:rsid w:val="00260C92"/>
    <w:rsid w:val="00263074"/>
    <w:rsid w:val="00284247"/>
    <w:rsid w:val="00285C88"/>
    <w:rsid w:val="002A49B9"/>
    <w:rsid w:val="002A6903"/>
    <w:rsid w:val="002A6C81"/>
    <w:rsid w:val="002C3548"/>
    <w:rsid w:val="002F0573"/>
    <w:rsid w:val="002F5BC8"/>
    <w:rsid w:val="0031015E"/>
    <w:rsid w:val="00317D11"/>
    <w:rsid w:val="00333308"/>
    <w:rsid w:val="003669B6"/>
    <w:rsid w:val="003C0FE7"/>
    <w:rsid w:val="003C7024"/>
    <w:rsid w:val="003E511E"/>
    <w:rsid w:val="00416FC1"/>
    <w:rsid w:val="00440A13"/>
    <w:rsid w:val="00446506"/>
    <w:rsid w:val="004A54A3"/>
    <w:rsid w:val="004C65B8"/>
    <w:rsid w:val="004F4165"/>
    <w:rsid w:val="0051216C"/>
    <w:rsid w:val="00515103"/>
    <w:rsid w:val="00523183"/>
    <w:rsid w:val="005924F6"/>
    <w:rsid w:val="005A0559"/>
    <w:rsid w:val="005D6D91"/>
    <w:rsid w:val="005E7A8B"/>
    <w:rsid w:val="005F38D6"/>
    <w:rsid w:val="00610AF1"/>
    <w:rsid w:val="006255AF"/>
    <w:rsid w:val="00632A52"/>
    <w:rsid w:val="00691E33"/>
    <w:rsid w:val="00694899"/>
    <w:rsid w:val="006A4D76"/>
    <w:rsid w:val="006C0EFC"/>
    <w:rsid w:val="006F0C0C"/>
    <w:rsid w:val="00703C14"/>
    <w:rsid w:val="0071276D"/>
    <w:rsid w:val="00712A5D"/>
    <w:rsid w:val="00726355"/>
    <w:rsid w:val="007341B0"/>
    <w:rsid w:val="00753F95"/>
    <w:rsid w:val="007551FB"/>
    <w:rsid w:val="007750B3"/>
    <w:rsid w:val="007825E4"/>
    <w:rsid w:val="00795083"/>
    <w:rsid w:val="007A194E"/>
    <w:rsid w:val="007B03AA"/>
    <w:rsid w:val="007D3698"/>
    <w:rsid w:val="007D4B65"/>
    <w:rsid w:val="008030B9"/>
    <w:rsid w:val="0081760E"/>
    <w:rsid w:val="0082146D"/>
    <w:rsid w:val="0084505F"/>
    <w:rsid w:val="00850508"/>
    <w:rsid w:val="008562A6"/>
    <w:rsid w:val="00881AE3"/>
    <w:rsid w:val="00886772"/>
    <w:rsid w:val="008A083C"/>
    <w:rsid w:val="008B3AEC"/>
    <w:rsid w:val="008C65BF"/>
    <w:rsid w:val="0090375B"/>
    <w:rsid w:val="009415F1"/>
    <w:rsid w:val="0094391E"/>
    <w:rsid w:val="009527AB"/>
    <w:rsid w:val="009561B6"/>
    <w:rsid w:val="00962269"/>
    <w:rsid w:val="00965363"/>
    <w:rsid w:val="009953B8"/>
    <w:rsid w:val="009B352A"/>
    <w:rsid w:val="009E3019"/>
    <w:rsid w:val="009F06D4"/>
    <w:rsid w:val="00A9066D"/>
    <w:rsid w:val="00AA30B6"/>
    <w:rsid w:val="00AA316B"/>
    <w:rsid w:val="00AF3599"/>
    <w:rsid w:val="00AF36AC"/>
    <w:rsid w:val="00B33AC8"/>
    <w:rsid w:val="00B638C6"/>
    <w:rsid w:val="00BA17AF"/>
    <w:rsid w:val="00BA709C"/>
    <w:rsid w:val="00BC02F1"/>
    <w:rsid w:val="00BC5DAC"/>
    <w:rsid w:val="00BD3751"/>
    <w:rsid w:val="00BD443B"/>
    <w:rsid w:val="00BD70C4"/>
    <w:rsid w:val="00C10FB4"/>
    <w:rsid w:val="00C25107"/>
    <w:rsid w:val="00C2676F"/>
    <w:rsid w:val="00C5101C"/>
    <w:rsid w:val="00C63D32"/>
    <w:rsid w:val="00C66810"/>
    <w:rsid w:val="00C73E28"/>
    <w:rsid w:val="00CA0069"/>
    <w:rsid w:val="00CC7FF9"/>
    <w:rsid w:val="00D444D4"/>
    <w:rsid w:val="00D53D72"/>
    <w:rsid w:val="00D60C04"/>
    <w:rsid w:val="00DA1505"/>
    <w:rsid w:val="00DB3AAC"/>
    <w:rsid w:val="00DD0807"/>
    <w:rsid w:val="00DF524C"/>
    <w:rsid w:val="00E372E3"/>
    <w:rsid w:val="00E50588"/>
    <w:rsid w:val="00E66517"/>
    <w:rsid w:val="00ED22F7"/>
    <w:rsid w:val="00EE6549"/>
    <w:rsid w:val="00F4687E"/>
    <w:rsid w:val="00F64BD8"/>
    <w:rsid w:val="00F90920"/>
    <w:rsid w:val="00FB356F"/>
    <w:rsid w:val="00FC4B4C"/>
    <w:rsid w:val="00FF0F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5CA4A"/>
  <w15:chartTrackingRefBased/>
  <w15:docId w15:val="{F9A8C7D2-1A9E-4146-BAD9-D2483E3F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B4"/>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66810"/>
    <w:pPr>
      <w:tabs>
        <w:tab w:val="center" w:pos="4536"/>
        <w:tab w:val="right" w:pos="9072"/>
      </w:tabs>
    </w:pPr>
  </w:style>
  <w:style w:type="paragraph" w:styleId="Bunntekst">
    <w:name w:val="footer"/>
    <w:basedOn w:val="Normal"/>
    <w:rsid w:val="00C66810"/>
    <w:pPr>
      <w:tabs>
        <w:tab w:val="center" w:pos="4536"/>
        <w:tab w:val="right" w:pos="9072"/>
      </w:tabs>
    </w:pPr>
  </w:style>
  <w:style w:type="character" w:styleId="Utheving">
    <w:name w:val="Emphasis"/>
    <w:qFormat/>
    <w:rsid w:val="00C66810"/>
    <w:rPr>
      <w:i/>
      <w:iCs/>
    </w:rPr>
  </w:style>
  <w:style w:type="table" w:styleId="Tabellrutenett">
    <w:name w:val="Table Grid"/>
    <w:basedOn w:val="Vanligtabell"/>
    <w:rsid w:val="00C6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C66810"/>
    <w:rPr>
      <w:color w:val="0000FF"/>
      <w:u w:val="single"/>
    </w:rPr>
  </w:style>
  <w:style w:type="character" w:customStyle="1" w:styleId="TopptekstTegn">
    <w:name w:val="Topptekst Tegn"/>
    <w:basedOn w:val="Standardskriftforavsnitt"/>
    <w:link w:val="Topptekst"/>
    <w:rsid w:val="00043355"/>
    <w:rPr>
      <w:sz w:val="24"/>
      <w:szCs w:val="24"/>
    </w:rPr>
  </w:style>
  <w:style w:type="character" w:styleId="Ulstomtale">
    <w:name w:val="Unresolved Mention"/>
    <w:basedOn w:val="Standardskriftforavsnitt"/>
    <w:uiPriority w:val="99"/>
    <w:semiHidden/>
    <w:unhideWhenUsed/>
    <w:rsid w:val="00C25107"/>
    <w:rPr>
      <w:color w:val="605E5C"/>
      <w:shd w:val="clear" w:color="auto" w:fill="E1DFDD"/>
    </w:rPr>
  </w:style>
  <w:style w:type="paragraph" w:styleId="NormalWeb">
    <w:name w:val="Normal (Web)"/>
    <w:basedOn w:val="Normal"/>
    <w:uiPriority w:val="99"/>
    <w:semiHidden/>
    <w:unhideWhenUsed/>
    <w:rsid w:val="00C25107"/>
  </w:style>
  <w:style w:type="paragraph" w:styleId="Listeavsnitt">
    <w:name w:val="List Paragraph"/>
    <w:basedOn w:val="Normal"/>
    <w:uiPriority w:val="34"/>
    <w:qFormat/>
    <w:rsid w:val="005F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8080">
      <w:bodyDiv w:val="1"/>
      <w:marLeft w:val="0"/>
      <w:marRight w:val="0"/>
      <w:marTop w:val="0"/>
      <w:marBottom w:val="0"/>
      <w:divBdr>
        <w:top w:val="none" w:sz="0" w:space="0" w:color="auto"/>
        <w:left w:val="none" w:sz="0" w:space="0" w:color="auto"/>
        <w:bottom w:val="none" w:sz="0" w:space="0" w:color="auto"/>
        <w:right w:val="none" w:sz="0" w:space="0" w:color="auto"/>
      </w:divBdr>
      <w:divsChild>
        <w:div w:id="893738598">
          <w:marLeft w:val="0"/>
          <w:marRight w:val="0"/>
          <w:marTop w:val="0"/>
          <w:marBottom w:val="0"/>
          <w:divBdr>
            <w:top w:val="none" w:sz="0" w:space="0" w:color="auto"/>
            <w:left w:val="none" w:sz="0" w:space="0" w:color="auto"/>
            <w:bottom w:val="none" w:sz="0" w:space="0" w:color="auto"/>
            <w:right w:val="none" w:sz="0" w:space="0" w:color="auto"/>
          </w:divBdr>
          <w:divsChild>
            <w:div w:id="1976174867">
              <w:marLeft w:val="0"/>
              <w:marRight w:val="0"/>
              <w:marTop w:val="0"/>
              <w:marBottom w:val="0"/>
              <w:divBdr>
                <w:top w:val="none" w:sz="0" w:space="0" w:color="auto"/>
                <w:left w:val="none" w:sz="0" w:space="0" w:color="auto"/>
                <w:bottom w:val="none" w:sz="0" w:space="0" w:color="auto"/>
                <w:right w:val="none" w:sz="0" w:space="0" w:color="auto"/>
              </w:divBdr>
              <w:divsChild>
                <w:div w:id="9816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7815">
      <w:bodyDiv w:val="1"/>
      <w:marLeft w:val="0"/>
      <w:marRight w:val="0"/>
      <w:marTop w:val="0"/>
      <w:marBottom w:val="0"/>
      <w:divBdr>
        <w:top w:val="none" w:sz="0" w:space="0" w:color="auto"/>
        <w:left w:val="none" w:sz="0" w:space="0" w:color="auto"/>
        <w:bottom w:val="none" w:sz="0" w:space="0" w:color="auto"/>
        <w:right w:val="none" w:sz="0" w:space="0" w:color="auto"/>
      </w:divBdr>
      <w:divsChild>
        <w:div w:id="1901281143">
          <w:marLeft w:val="0"/>
          <w:marRight w:val="0"/>
          <w:marTop w:val="0"/>
          <w:marBottom w:val="0"/>
          <w:divBdr>
            <w:top w:val="none" w:sz="0" w:space="0" w:color="auto"/>
            <w:left w:val="none" w:sz="0" w:space="0" w:color="auto"/>
            <w:bottom w:val="none" w:sz="0" w:space="0" w:color="auto"/>
            <w:right w:val="none" w:sz="0" w:space="0" w:color="auto"/>
          </w:divBdr>
          <w:divsChild>
            <w:div w:id="229123711">
              <w:marLeft w:val="0"/>
              <w:marRight w:val="0"/>
              <w:marTop w:val="0"/>
              <w:marBottom w:val="0"/>
              <w:divBdr>
                <w:top w:val="none" w:sz="0" w:space="0" w:color="auto"/>
                <w:left w:val="none" w:sz="0" w:space="0" w:color="auto"/>
                <w:bottom w:val="none" w:sz="0" w:space="0" w:color="auto"/>
                <w:right w:val="none" w:sz="0" w:space="0" w:color="auto"/>
              </w:divBdr>
              <w:divsChild>
                <w:div w:id="8542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305</Words>
  <Characters>1673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Navn</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Microsoft Office User</dc:creator>
  <cp:keywords/>
  <dc:description/>
  <cp:lastModifiedBy>Per Arne Larsen</cp:lastModifiedBy>
  <cp:revision>4</cp:revision>
  <cp:lastPrinted>2021-10-28T08:18:00Z</cp:lastPrinted>
  <dcterms:created xsi:type="dcterms:W3CDTF">2022-04-11T08:59:00Z</dcterms:created>
  <dcterms:modified xsi:type="dcterms:W3CDTF">2022-04-11T11:31:00Z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-387010788</vt:i4>
  </property>
  <property fmtid="{D5CDD505-2E9C-101B-9397-08002B2CF9AE}" pid="3" name="_EmailSubject">
    <vt:lpwstr/>
  </property>
  <property fmtid="{D5CDD505-2E9C-101B-9397-08002B2CF9AE}" pid="4" name="_AuthorEmail">
    <vt:lpwstr>tbr-fred@online.no</vt:lpwstr>
  </property>
  <property fmtid="{D5CDD505-2E9C-101B-9397-08002B2CF9AE}" pid="5" name="_AuthorEmailDisplayName">
    <vt:lpwstr>Tove Fredriksen</vt:lpwstr>
  </property>
  <property fmtid="{D5CDD505-2E9C-101B-9397-08002B2CF9AE}" pid="6" name="_PreviousAdHocReviewCycleID">
    <vt:i4>-430268442</vt:i4>
  </property>
  <property fmtid="{D5CDD505-2E9C-101B-9397-08002B2CF9AE}" pid="7" name="_ReviewingToolsShownOnce">
    <vt:lpwstr/>
  </property>
</Properties>
</file>